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5" w:rsidRDefault="003A20D5" w:rsidP="009423BA">
      <w:pPr>
        <w:spacing w:after="0" w:line="240" w:lineRule="auto"/>
        <w:rPr>
          <w:rFonts w:asciiTheme="majorBidi" w:hAnsiTheme="majorBidi" w:cs="Angsana New"/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A55F" wp14:editId="4BE10F11">
                <wp:simplePos x="0" y="0"/>
                <wp:positionH relativeFrom="column">
                  <wp:posOffset>1343025</wp:posOffset>
                </wp:positionH>
                <wp:positionV relativeFrom="paragraph">
                  <wp:posOffset>-864870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0D5" w:rsidRPr="003A20D5" w:rsidRDefault="003A20D5" w:rsidP="003A20D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เฟิร์น</w:t>
                            </w:r>
                            <w:r w:rsidRPr="003A20D5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ข้าหลวงหลังลาย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75pt;margin-top:-68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MzwWJ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3A20D5" w:rsidRPr="003A20D5" w:rsidRDefault="003A20D5" w:rsidP="003A20D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เฟิร์น</w:t>
                      </w:r>
                      <w:r w:rsidRPr="003A20D5"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ข้าหลวงหลังลาย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433930" wp14:editId="1AF5B710">
                <wp:simplePos x="0" y="0"/>
                <wp:positionH relativeFrom="column">
                  <wp:posOffset>1028700</wp:posOffset>
                </wp:positionH>
                <wp:positionV relativeFrom="paragraph">
                  <wp:posOffset>-981075</wp:posOffset>
                </wp:positionV>
                <wp:extent cx="3314700" cy="1019175"/>
                <wp:effectExtent l="57150" t="38100" r="76200" b="1047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81pt;margin-top:-77.25pt;width:261pt;height:80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</w:p>
    <w:p w:rsidR="003A20D5" w:rsidRDefault="003A20D5" w:rsidP="009423BA">
      <w:pPr>
        <w:spacing w:after="0" w:line="240" w:lineRule="auto"/>
        <w:rPr>
          <w:rFonts w:asciiTheme="majorBidi" w:hAnsiTheme="majorBidi" w:cs="Angsana New" w:hint="cs"/>
          <w:color w:val="002060"/>
          <w:sz w:val="28"/>
        </w:rPr>
      </w:pPr>
      <w:r>
        <w:rPr>
          <w:rFonts w:asciiTheme="majorBidi" w:hAnsiTheme="majorBidi" w:cs="Angsana New" w:hint="cs"/>
          <w:noProof/>
          <w:color w:val="002060"/>
          <w:sz w:val="28"/>
        </w:rPr>
        <w:drawing>
          <wp:inline distT="0" distB="0" distL="0" distR="0">
            <wp:extent cx="2466975" cy="1847850"/>
            <wp:effectExtent l="133350" t="57150" r="104775" b="15240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Bidi" w:hAnsiTheme="majorBidi" w:cs="Angsana New"/>
          <w:color w:val="002060"/>
          <w:sz w:val="28"/>
        </w:rPr>
        <w:t xml:space="preserve"> </w:t>
      </w:r>
      <w:bookmarkStart w:id="0" w:name="_GoBack"/>
      <w:r>
        <w:rPr>
          <w:rFonts w:asciiTheme="majorBidi" w:hAnsiTheme="majorBidi" w:cs="Angsana New" w:hint="cs"/>
          <w:noProof/>
          <w:color w:val="002060"/>
          <w:sz w:val="28"/>
        </w:rPr>
        <w:drawing>
          <wp:inline distT="0" distB="0" distL="0" distR="0">
            <wp:extent cx="1743075" cy="2628900"/>
            <wp:effectExtent l="114300" t="57150" r="85725" b="15240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9423BA" w:rsidRPr="003A20D5" w:rsidRDefault="009423BA" w:rsidP="009423BA">
      <w:pPr>
        <w:spacing w:after="0" w:line="240" w:lineRule="auto"/>
        <w:rPr>
          <w:rFonts w:asciiTheme="majorBidi" w:hAnsiTheme="majorBidi" w:cs="Angsana New"/>
          <w:color w:val="002060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ชื่อวิทยาศาสตร์</w:t>
      </w:r>
      <w:r w:rsidR="003A20D5">
        <w:rPr>
          <w:rFonts w:asciiTheme="majorBidi" w:hAnsiTheme="majorBidi" w:cs="Angsana New" w:hint="cs"/>
          <w:sz w:val="28"/>
          <w:cs/>
        </w:rPr>
        <w:tab/>
      </w:r>
      <w:r w:rsidR="003A20D5">
        <w:rPr>
          <w:rFonts w:asciiTheme="majorBidi" w:hAnsiTheme="majorBidi" w:cs="Angsana New"/>
          <w:sz w:val="28"/>
          <w:cs/>
        </w:rPr>
        <w:t>:</w:t>
      </w:r>
      <w:r w:rsidR="003A20D5">
        <w:rPr>
          <w:rFonts w:asciiTheme="majorBidi" w:hAnsiTheme="majorBidi" w:cs="Angsana New" w:hint="cs"/>
          <w:sz w:val="28"/>
          <w:cs/>
        </w:rPr>
        <w:t xml:space="preserve"> </w:t>
      </w:r>
      <w:proofErr w:type="spellStart"/>
      <w:r w:rsidRPr="009423BA">
        <w:rPr>
          <w:rFonts w:asciiTheme="majorBidi" w:hAnsiTheme="majorBidi" w:cstheme="majorBidi"/>
          <w:sz w:val="28"/>
        </w:rPr>
        <w:t>Asplenium</w:t>
      </w:r>
      <w:proofErr w:type="spellEnd"/>
      <w:r w:rsidRPr="009423BA">
        <w:rPr>
          <w:rFonts w:asciiTheme="majorBidi" w:hAnsiTheme="majorBidi" w:cstheme="majorBidi"/>
          <w:sz w:val="28"/>
        </w:rPr>
        <w:t xml:space="preserve"> </w:t>
      </w:r>
      <w:proofErr w:type="spellStart"/>
      <w:r w:rsidRPr="009423BA">
        <w:rPr>
          <w:rFonts w:asciiTheme="majorBidi" w:hAnsiTheme="majorBidi" w:cstheme="majorBidi"/>
          <w:sz w:val="28"/>
        </w:rPr>
        <w:t>nidus</w:t>
      </w:r>
      <w:proofErr w:type="spellEnd"/>
      <w:r w:rsidRPr="009423BA">
        <w:rPr>
          <w:rFonts w:asciiTheme="majorBidi" w:hAnsiTheme="majorBidi" w:cstheme="majorBidi"/>
          <w:sz w:val="28"/>
        </w:rPr>
        <w:t xml:space="preserve"> L.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ชื่อวงศ์</w:t>
      </w:r>
      <w:r w:rsidR="003A20D5">
        <w:rPr>
          <w:rFonts w:asciiTheme="majorBidi" w:hAnsiTheme="majorBidi" w:cs="Angsana New" w:hint="cs"/>
          <w:sz w:val="28"/>
          <w:cs/>
        </w:rPr>
        <w:tab/>
      </w:r>
      <w:r w:rsidR="003A20D5">
        <w:rPr>
          <w:rFonts w:asciiTheme="majorBidi" w:hAnsiTheme="majorBidi" w:cs="Angsana New" w:hint="cs"/>
          <w:sz w:val="28"/>
          <w:cs/>
        </w:rPr>
        <w:tab/>
      </w:r>
      <w:r w:rsidR="003A20D5">
        <w:rPr>
          <w:rFonts w:asciiTheme="majorBidi" w:hAnsiTheme="majorBidi" w:cs="Angsana New"/>
          <w:sz w:val="28"/>
          <w:cs/>
        </w:rPr>
        <w:t>:</w:t>
      </w:r>
      <w:r w:rsidR="003A20D5">
        <w:rPr>
          <w:rFonts w:asciiTheme="majorBidi" w:hAnsiTheme="majorBidi" w:cs="Angsana New" w:hint="cs"/>
          <w:sz w:val="28"/>
          <w:cs/>
        </w:rPr>
        <w:t xml:space="preserve"> </w:t>
      </w:r>
      <w:r w:rsidRPr="009423BA">
        <w:rPr>
          <w:rFonts w:asciiTheme="majorBidi" w:hAnsiTheme="majorBidi" w:cstheme="majorBidi"/>
          <w:sz w:val="28"/>
        </w:rPr>
        <w:t>ASPLENIACEAE</w:t>
      </w:r>
    </w:p>
    <w:p w:rsidR="003A20D5" w:rsidRPr="009423BA" w:rsidRDefault="003A20D5" w:rsidP="003A20D5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ชื่อท้องถิ่น</w:t>
      </w:r>
      <w:r>
        <w:rPr>
          <w:rFonts w:asciiTheme="majorBidi" w:hAnsiTheme="majorBidi" w:cs="Angsana New" w:hint="cs"/>
          <w:sz w:val="28"/>
          <w:cs/>
        </w:rPr>
        <w:tab/>
      </w:r>
      <w:r>
        <w:rPr>
          <w:rFonts w:asciiTheme="majorBidi" w:hAnsiTheme="majorBidi" w:cs="Angsana New"/>
          <w:sz w:val="28"/>
          <w:cs/>
        </w:rPr>
        <w:t>: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9423BA">
        <w:rPr>
          <w:rFonts w:asciiTheme="majorBidi" w:hAnsiTheme="majorBidi" w:cs="Angsana New"/>
          <w:sz w:val="28"/>
          <w:cs/>
        </w:rPr>
        <w:t>เฟิร์นข้าหลวง</w:t>
      </w:r>
    </w:p>
    <w:p w:rsidR="003A20D5" w:rsidRPr="009423BA" w:rsidRDefault="003A20D5" w:rsidP="003A20D5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ชื่อสามัญ</w:t>
      </w:r>
      <w:r w:rsidRPr="003A20D5">
        <w:rPr>
          <w:rFonts w:asciiTheme="majorBidi" w:hAnsiTheme="majorBidi" w:cs="Angsana New" w:hint="cs"/>
          <w:color w:val="002060"/>
          <w:sz w:val="28"/>
          <w:cs/>
        </w:rPr>
        <w:tab/>
      </w:r>
      <w:r>
        <w:rPr>
          <w:rFonts w:asciiTheme="majorBidi" w:hAnsiTheme="majorBidi" w:cs="Angsana New" w:hint="cs"/>
          <w:sz w:val="28"/>
          <w:cs/>
        </w:rPr>
        <w:tab/>
      </w:r>
      <w:r>
        <w:rPr>
          <w:rFonts w:asciiTheme="majorBidi" w:hAnsiTheme="majorBidi" w:cs="Angsana New"/>
          <w:sz w:val="28"/>
          <w:cs/>
        </w:rPr>
        <w:t>: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9423BA">
        <w:rPr>
          <w:rFonts w:asciiTheme="majorBidi" w:hAnsiTheme="majorBidi" w:cs="Angsana New"/>
          <w:sz w:val="28"/>
          <w:cs/>
        </w:rPr>
        <w:t>เฟิร์นข้าหลวง</w:t>
      </w:r>
    </w:p>
    <w:p w:rsidR="003A20D5" w:rsidRPr="009423BA" w:rsidRDefault="003A20D5" w:rsidP="003A20D5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ลักษณะ</w:t>
      </w:r>
      <w:r w:rsidRPr="009423BA">
        <w:rPr>
          <w:rFonts w:asciiTheme="majorBidi" w:hAnsiTheme="majorBidi" w:cs="Angsana New"/>
          <w:sz w:val="28"/>
          <w:cs/>
        </w:rPr>
        <w:t xml:space="preserve"> :ข้าหลวงหลังลายเป็นเฟินอากาศ อิงอาศัยต้นไม้หรือหินผา ใบยาวรูปขอบขนาน ปลายใบแหลมคล้ายใบหอก หนาและแข็งเป็นมันเส้นใบแก่จะเป็นเป็นสีดำ การเรียงตัวของใบจะเวียนรอบลำต้น ทำให้ดูคล้ายตะกร้า กลุ่มของอับสปอร์ออกเป็นลายยาวขวางกับใบ เมื่อแก่เป็นสีน้ำตาลดำ ลักษณะของสปอร์จึงเป็นที่มาของชื่อข้าหลวงหลังลาย</w:t>
      </w:r>
    </w:p>
    <w:p w:rsidR="003A20D5" w:rsidRPr="009423BA" w:rsidRDefault="003A20D5" w:rsidP="003A20D5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 xml:space="preserve">การกระจายพันธุ์ </w:t>
      </w:r>
      <w:r w:rsidRPr="009423BA">
        <w:rPr>
          <w:rFonts w:asciiTheme="majorBidi" w:hAnsiTheme="majorBidi" w:cs="Angsana New"/>
          <w:sz w:val="28"/>
          <w:cs/>
        </w:rPr>
        <w:t>:เป็นเฟินที่แพร่กระจายพันธุ์ได้ทั่วประเทศไทย พบมากในป่าดงดิบที่มีความชื้นสูง ในระดับความสูงกว่า 2,000 เมตร</w:t>
      </w:r>
    </w:p>
    <w:p w:rsidR="003A20D5" w:rsidRPr="009423BA" w:rsidRDefault="003A20D5" w:rsidP="003A20D5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ประโยชน์</w:t>
      </w:r>
      <w:r w:rsidRPr="009423BA">
        <w:rPr>
          <w:rFonts w:asciiTheme="majorBidi" w:hAnsiTheme="majorBidi" w:cs="Angsana New"/>
          <w:sz w:val="28"/>
          <w:cs/>
        </w:rPr>
        <w:t xml:space="preserve"> :นิยมนำมาปลูกเป็นไม้ประดับตามสวน ไม้แขวน กระถาง และใช้เป็นพ่อแม่พันธุ์ในการผสมให้เกิดลูกผสม</w:t>
      </w:r>
    </w:p>
    <w:p w:rsidR="009423BA" w:rsidRPr="003A20D5" w:rsidRDefault="009423BA" w:rsidP="009423BA">
      <w:pPr>
        <w:spacing w:after="0" w:line="240" w:lineRule="auto"/>
        <w:rPr>
          <w:rFonts w:asciiTheme="majorBidi" w:hAnsiTheme="majorBidi" w:cstheme="majorBidi"/>
          <w:color w:val="002060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ลักษณะทั่วไป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9423BA">
        <w:rPr>
          <w:rFonts w:asciiTheme="majorBidi" w:hAnsiTheme="majorBidi" w:cs="Angsana New"/>
          <w:sz w:val="28"/>
          <w:cs/>
        </w:rPr>
        <w:t xml:space="preserve"> เฟิร์นชนิดนี้ ฝรั่ง</w:t>
      </w:r>
      <w:proofErr w:type="spellStart"/>
      <w:r w:rsidRPr="009423BA">
        <w:rPr>
          <w:rFonts w:asciiTheme="majorBidi" w:hAnsiTheme="majorBidi" w:cs="Angsana New"/>
          <w:sz w:val="28"/>
          <w:cs/>
        </w:rPr>
        <w:t>แรี</w:t>
      </w:r>
      <w:proofErr w:type="spellEnd"/>
      <w:r w:rsidRPr="009423BA">
        <w:rPr>
          <w:rFonts w:asciiTheme="majorBidi" w:hAnsiTheme="majorBidi" w:cs="Angsana New"/>
          <w:sz w:val="28"/>
          <w:cs/>
        </w:rPr>
        <w:t>ยกว่า "</w:t>
      </w:r>
      <w:r w:rsidRPr="009423BA">
        <w:rPr>
          <w:rFonts w:asciiTheme="majorBidi" w:hAnsiTheme="majorBidi" w:cstheme="majorBidi"/>
          <w:sz w:val="28"/>
        </w:rPr>
        <w:t xml:space="preserve">Bird's nest fern" </w:t>
      </w:r>
      <w:r w:rsidRPr="009423BA">
        <w:rPr>
          <w:rFonts w:asciiTheme="majorBidi" w:hAnsiTheme="majorBidi" w:cs="Angsana New"/>
          <w:sz w:val="28"/>
          <w:cs/>
        </w:rPr>
        <w:t>เฟิร์นรังนกชอบอาศัยอยู่ตามคาคบ ไม้ใหญ่ในเขต อบอุ่นที่มีความ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9423BA">
        <w:rPr>
          <w:rFonts w:asciiTheme="majorBidi" w:hAnsiTheme="majorBidi" w:cs="Angsana New"/>
          <w:sz w:val="28"/>
          <w:cs/>
        </w:rPr>
        <w:t>ชื้นสูงถือว่าเป็นลักษณะของกาฝากใบของเฟิร์นข้าหลวง จะมีสีเขียวอ่อน ขอบใบหยักเป็นคลื่น ก้านใบจะมีสีน้ำตาลเข้ม การเรียงตัวของใบจะเรียงตัวแบบเกลียวคล้ายดอกกุหลาบ ใบที่เกิดใหม่จะอ่อนและเปราะหักได้ง่ายแต่พอเจริญเติบโตเต็มที่แล้วจะมีความเหนียวและหนามาก เมื่อนำมาปลูกภายในอาคารบ้าน เรือนจะต้องคอยทำความ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9423BA">
        <w:rPr>
          <w:rFonts w:asciiTheme="majorBidi" w:hAnsiTheme="majorBidi" w:cs="Angsana New"/>
          <w:sz w:val="28"/>
          <w:cs/>
        </w:rPr>
        <w:t>สะอาดเช็ดถูสิ่งสกปรกและฝุ่นละอองออกจากใบบ้างเดือนละครั้ง ก็ยังดีเฟิร์นข้าหลวง เป็นพืชที่ชอบความชื้นสูงถ้าอากาศแห้งแล้งควรฉีดสเปรย์ให้ใบของมันอย่างน้อยสัปดาห์ละครั้งเพราะการฉีดละอองน้ำจะทำให้ใบของมันสดชื่นอยู่ตลอด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ปริมาณที่พบ</w:t>
      </w:r>
      <w:r w:rsidR="003A20D5">
        <w:rPr>
          <w:rFonts w:asciiTheme="majorBidi" w:hAnsiTheme="majorBidi" w:cs="Angsana New" w:hint="cs"/>
          <w:sz w:val="28"/>
          <w:cs/>
        </w:rPr>
        <w:tab/>
      </w:r>
      <w:r w:rsidRPr="009423BA">
        <w:rPr>
          <w:rFonts w:asciiTheme="majorBidi" w:hAnsiTheme="majorBidi" w:cs="Angsana New"/>
          <w:sz w:val="28"/>
          <w:cs/>
        </w:rPr>
        <w:t>:</w:t>
      </w:r>
      <w:r w:rsidRPr="009423BA">
        <w:rPr>
          <w:rFonts w:asciiTheme="majorBidi" w:hAnsiTheme="majorBidi" w:cs="Angsana New"/>
          <w:sz w:val="28"/>
          <w:cs/>
        </w:rPr>
        <w:tab/>
        <w:t>ปานกลาง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การขยายพันธุ์</w:t>
      </w:r>
      <w:r w:rsidR="003A20D5">
        <w:rPr>
          <w:rFonts w:asciiTheme="majorBidi" w:hAnsiTheme="majorBidi" w:cs="Angsana New" w:hint="cs"/>
          <w:sz w:val="28"/>
          <w:cs/>
        </w:rPr>
        <w:tab/>
      </w:r>
      <w:r w:rsidRPr="009423BA">
        <w:rPr>
          <w:rFonts w:asciiTheme="majorBidi" w:hAnsiTheme="majorBidi" w:cs="Angsana New"/>
          <w:sz w:val="28"/>
          <w:cs/>
        </w:rPr>
        <w:t>:</w:t>
      </w:r>
      <w:r w:rsidRPr="009423BA">
        <w:rPr>
          <w:rFonts w:asciiTheme="majorBidi" w:hAnsiTheme="majorBidi" w:cs="Angsana New"/>
          <w:sz w:val="28"/>
          <w:cs/>
        </w:rPr>
        <w:tab/>
        <w:t>ใช้ส่วนอื่นๆ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lastRenderedPageBreak/>
        <w:t>อธิบายวิธีการเพาะ/ขยายพันธุ์</w:t>
      </w:r>
      <w:r w:rsidR="003A20D5">
        <w:rPr>
          <w:rFonts w:asciiTheme="majorBidi" w:hAnsiTheme="majorBidi" w:cs="Angsana New" w:hint="cs"/>
          <w:sz w:val="28"/>
          <w:cs/>
        </w:rPr>
        <w:tab/>
      </w:r>
      <w:r w:rsidRPr="009423BA">
        <w:rPr>
          <w:rFonts w:asciiTheme="majorBidi" w:hAnsiTheme="majorBidi" w:cs="Angsana New"/>
          <w:sz w:val="28"/>
          <w:cs/>
        </w:rPr>
        <w:t>:</w:t>
      </w:r>
      <w:r w:rsidRPr="009423BA">
        <w:rPr>
          <w:rFonts w:asciiTheme="majorBidi" w:hAnsiTheme="majorBidi" w:cs="Angsana New"/>
          <w:sz w:val="28"/>
          <w:cs/>
        </w:rPr>
        <w:tab/>
        <w:t>ด้วยสปอร์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การใช้ประโยชน์/ส่วนที่นำไปใช้ประโยชน์</w:t>
      </w:r>
      <w:r w:rsidR="003A20D5">
        <w:rPr>
          <w:rFonts w:asciiTheme="majorBidi" w:hAnsiTheme="majorBidi" w:cs="Angsana New" w:hint="cs"/>
          <w:sz w:val="28"/>
          <w:cs/>
        </w:rPr>
        <w:tab/>
      </w:r>
      <w:r w:rsidR="003A20D5">
        <w:rPr>
          <w:rFonts w:asciiTheme="majorBidi" w:hAnsiTheme="majorBidi" w:cs="Angsana New"/>
          <w:sz w:val="28"/>
          <w:cs/>
        </w:rPr>
        <w:t>:</w:t>
      </w:r>
      <w:r w:rsidR="003A20D5">
        <w:rPr>
          <w:rFonts w:asciiTheme="majorBidi" w:hAnsiTheme="majorBidi" w:cs="Angsana New" w:hint="cs"/>
          <w:sz w:val="28"/>
          <w:cs/>
        </w:rPr>
        <w:t xml:space="preserve"> </w:t>
      </w:r>
      <w:r w:rsidRPr="009423BA">
        <w:rPr>
          <w:rFonts w:asciiTheme="majorBidi" w:hAnsiTheme="majorBidi" w:cs="Angsana New"/>
          <w:sz w:val="28"/>
          <w:cs/>
        </w:rPr>
        <w:t>ปลูกเป็นไม้กระถาง ไม้ แขวน ประดับในอาคาร</w:t>
      </w:r>
    </w:p>
    <w:p w:rsidR="009423BA" w:rsidRPr="009423BA" w:rsidRDefault="003A20D5" w:rsidP="009423BA">
      <w:pPr>
        <w:spacing w:after="0" w:line="240" w:lineRule="auto"/>
        <w:rPr>
          <w:rFonts w:asciiTheme="majorBidi" w:hAnsiTheme="majorBidi" w:cstheme="majorBidi"/>
          <w:sz w:val="28"/>
        </w:rPr>
      </w:pPr>
      <w:r w:rsidRPr="003A20D5">
        <w:rPr>
          <w:rFonts w:asciiTheme="majorBidi" w:hAnsiTheme="majorBidi" w:cs="Angsana New"/>
          <w:color w:val="002060"/>
          <w:sz w:val="28"/>
          <w:cs/>
        </w:rPr>
        <w:t>แหล่งที่พบ</w:t>
      </w:r>
      <w:r>
        <w:rPr>
          <w:rFonts w:asciiTheme="majorBidi" w:hAnsiTheme="majorBidi" w:cs="Angsana New" w:hint="cs"/>
          <w:sz w:val="28"/>
          <w:cs/>
        </w:rPr>
        <w:tab/>
      </w:r>
      <w:r>
        <w:rPr>
          <w:rFonts w:asciiTheme="majorBidi" w:hAnsiTheme="majorBidi" w:cs="Angsana New"/>
          <w:sz w:val="28"/>
          <w:cs/>
        </w:rPr>
        <w:t>:</w:t>
      </w:r>
      <w:r>
        <w:rPr>
          <w:rFonts w:asciiTheme="majorBidi" w:hAnsiTheme="majorBidi" w:cs="Angsana New" w:hint="cs"/>
          <w:sz w:val="28"/>
          <w:cs/>
        </w:rPr>
        <w:t xml:space="preserve"> </w:t>
      </w:r>
      <w:proofErr w:type="spellStart"/>
      <w:r w:rsidR="009423BA" w:rsidRPr="009423BA">
        <w:rPr>
          <w:rFonts w:asciiTheme="majorBidi" w:hAnsiTheme="majorBidi" w:cs="Angsana New"/>
          <w:sz w:val="28"/>
          <w:cs/>
        </w:rPr>
        <w:t>เอเซีย</w:t>
      </w:r>
      <w:proofErr w:type="spellEnd"/>
      <w:r w:rsidR="009423BA" w:rsidRPr="009423BA">
        <w:rPr>
          <w:rFonts w:asciiTheme="majorBidi" w:hAnsiTheme="majorBidi" w:cs="Angsana New"/>
          <w:sz w:val="28"/>
          <w:cs/>
        </w:rPr>
        <w:t>ตะวันออกเฉียงใต้</w:t>
      </w:r>
    </w:p>
    <w:p w:rsidR="009423BA" w:rsidRPr="009423BA" w:rsidRDefault="009423BA" w:rsidP="009423BA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</w:p>
    <w:sectPr w:rsidR="009423BA" w:rsidRPr="009423BA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A"/>
    <w:rsid w:val="003A20D5"/>
    <w:rsid w:val="006E232C"/>
    <w:rsid w:val="006F5361"/>
    <w:rsid w:val="007B1207"/>
    <w:rsid w:val="009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0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0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32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85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996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54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6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0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75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3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3</cp:revision>
  <dcterms:created xsi:type="dcterms:W3CDTF">2018-03-20T04:57:00Z</dcterms:created>
  <dcterms:modified xsi:type="dcterms:W3CDTF">2018-03-22T08:38:00Z</dcterms:modified>
</cp:coreProperties>
</file>